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F593A" w14:textId="261AA151" w:rsidR="00134FD9" w:rsidRPr="005E2832" w:rsidRDefault="00427D97" w:rsidP="00134FD9">
      <w:pPr>
        <w:jc w:val="center"/>
        <w:rPr>
          <w:b/>
          <w:sz w:val="24"/>
          <w:szCs w:val="24"/>
        </w:rPr>
      </w:pPr>
      <w:r w:rsidRPr="005E2832">
        <w:rPr>
          <w:b/>
          <w:sz w:val="24"/>
          <w:szCs w:val="24"/>
        </w:rPr>
        <w:t xml:space="preserve">Kratko izvješće s okruglog stola </w:t>
      </w:r>
      <w:r w:rsidR="00D91A47" w:rsidRPr="005E2832">
        <w:rPr>
          <w:b/>
          <w:sz w:val="24"/>
          <w:szCs w:val="24"/>
        </w:rPr>
        <w:t>„</w:t>
      </w:r>
      <w:r w:rsidR="00D91A47" w:rsidRPr="005E2832">
        <w:rPr>
          <w:rFonts w:cstheme="minorHAnsi"/>
          <w:b/>
          <w:bCs/>
          <w:sz w:val="24"/>
          <w:szCs w:val="24"/>
        </w:rPr>
        <w:t>Reforme u visokom školstvu – nova radna mjesta u nepredvidivoj budućnosti</w:t>
      </w:r>
      <w:r w:rsidR="00D91A47" w:rsidRPr="005E2832">
        <w:rPr>
          <w:rFonts w:cstheme="minorHAnsi"/>
          <w:b/>
          <w:bCs/>
          <w:sz w:val="24"/>
          <w:szCs w:val="24"/>
        </w:rPr>
        <w:t>“</w:t>
      </w:r>
    </w:p>
    <w:p w14:paraId="250F0DEB" w14:textId="6C51458C" w:rsidR="004C52C3" w:rsidRPr="005E2832" w:rsidRDefault="00AD4602" w:rsidP="00134FD9">
      <w:pPr>
        <w:jc w:val="both"/>
        <w:rPr>
          <w:sz w:val="24"/>
          <w:szCs w:val="24"/>
        </w:rPr>
      </w:pPr>
      <w:r w:rsidRPr="005E2832">
        <w:rPr>
          <w:sz w:val="24"/>
          <w:szCs w:val="24"/>
        </w:rPr>
        <w:t xml:space="preserve">Odbor za suradnju s gospodarstvom i regionalnu suradnju Akademije tehničkih znanosti Hrvatske, u suradnji s </w:t>
      </w:r>
      <w:r w:rsidR="00B514B4" w:rsidRPr="005E2832">
        <w:rPr>
          <w:sz w:val="24"/>
          <w:szCs w:val="24"/>
        </w:rPr>
        <w:t>Inovacijskim centrom Nikola Tesla</w:t>
      </w:r>
      <w:r w:rsidR="00134FD9" w:rsidRPr="005E2832">
        <w:rPr>
          <w:sz w:val="24"/>
          <w:szCs w:val="24"/>
        </w:rPr>
        <w:t xml:space="preserve">, </w:t>
      </w:r>
      <w:r w:rsidRPr="005E2832">
        <w:rPr>
          <w:sz w:val="24"/>
          <w:szCs w:val="24"/>
        </w:rPr>
        <w:t>Hrvatskom gospodarskom komorom</w:t>
      </w:r>
      <w:r w:rsidR="00134FD9" w:rsidRPr="005E2832">
        <w:rPr>
          <w:sz w:val="24"/>
          <w:szCs w:val="24"/>
        </w:rPr>
        <w:t xml:space="preserve"> i Fakultetom elektrotehnike i računarstva Sveučilišta u Zagrebu </w:t>
      </w:r>
      <w:r w:rsidRPr="005E2832">
        <w:rPr>
          <w:sz w:val="24"/>
          <w:szCs w:val="24"/>
        </w:rPr>
        <w:t>organizira</w:t>
      </w:r>
      <w:r w:rsidR="00EB1033" w:rsidRPr="005E2832">
        <w:rPr>
          <w:sz w:val="24"/>
          <w:szCs w:val="24"/>
        </w:rPr>
        <w:t xml:space="preserve">o je </w:t>
      </w:r>
      <w:r w:rsidR="00D91A47" w:rsidRPr="005E2832">
        <w:rPr>
          <w:sz w:val="24"/>
          <w:szCs w:val="24"/>
        </w:rPr>
        <w:t>4</w:t>
      </w:r>
      <w:r w:rsidRPr="005E2832">
        <w:rPr>
          <w:sz w:val="24"/>
          <w:szCs w:val="24"/>
        </w:rPr>
        <w:t>.</w:t>
      </w:r>
      <w:r w:rsidR="00103B25" w:rsidRPr="005E2832">
        <w:rPr>
          <w:sz w:val="24"/>
          <w:szCs w:val="24"/>
        </w:rPr>
        <w:t xml:space="preserve"> </w:t>
      </w:r>
      <w:r w:rsidR="00D91A47" w:rsidRPr="005E2832">
        <w:rPr>
          <w:sz w:val="24"/>
          <w:szCs w:val="24"/>
        </w:rPr>
        <w:t>prosinca</w:t>
      </w:r>
      <w:r w:rsidR="003A7BFA" w:rsidRPr="005E2832">
        <w:rPr>
          <w:sz w:val="24"/>
          <w:szCs w:val="24"/>
        </w:rPr>
        <w:t xml:space="preserve"> 20</w:t>
      </w:r>
      <w:r w:rsidR="00134FD9" w:rsidRPr="005E2832">
        <w:rPr>
          <w:sz w:val="24"/>
          <w:szCs w:val="24"/>
        </w:rPr>
        <w:t>20.</w:t>
      </w:r>
      <w:r w:rsidRPr="005E2832">
        <w:rPr>
          <w:sz w:val="24"/>
          <w:szCs w:val="24"/>
        </w:rPr>
        <w:t xml:space="preserve"> godine </w:t>
      </w:r>
      <w:r w:rsidR="00D91A47" w:rsidRPr="005E2832">
        <w:rPr>
          <w:sz w:val="24"/>
          <w:szCs w:val="24"/>
        </w:rPr>
        <w:t xml:space="preserve">online </w:t>
      </w:r>
      <w:r w:rsidRPr="005E2832">
        <w:rPr>
          <w:sz w:val="24"/>
          <w:szCs w:val="24"/>
        </w:rPr>
        <w:t xml:space="preserve">okrugli stol pod nazivom </w:t>
      </w:r>
      <w:r w:rsidR="00D91A47" w:rsidRPr="005E2832">
        <w:rPr>
          <w:sz w:val="24"/>
          <w:szCs w:val="24"/>
        </w:rPr>
        <w:t>„</w:t>
      </w:r>
      <w:r w:rsidR="00D91A47" w:rsidRPr="005E2832">
        <w:rPr>
          <w:rFonts w:cstheme="minorHAnsi"/>
          <w:sz w:val="24"/>
          <w:szCs w:val="24"/>
        </w:rPr>
        <w:t>Reforme u visokom školstvu – nova radna mjesta u nepredvidivoj budućnosti</w:t>
      </w:r>
      <w:r w:rsidR="00D91A47" w:rsidRPr="005E2832">
        <w:rPr>
          <w:rFonts w:cstheme="minorHAnsi"/>
          <w:sz w:val="24"/>
          <w:szCs w:val="24"/>
        </w:rPr>
        <w:t>“.</w:t>
      </w:r>
      <w:r w:rsidR="00D91A47" w:rsidRPr="005E2832">
        <w:rPr>
          <w:sz w:val="24"/>
          <w:szCs w:val="24"/>
        </w:rPr>
        <w:t xml:space="preserve"> </w:t>
      </w:r>
      <w:r w:rsidR="003A7BFA" w:rsidRPr="00BE3D40">
        <w:rPr>
          <w:sz w:val="24"/>
          <w:szCs w:val="24"/>
        </w:rPr>
        <w:t>Okruglom stolu</w:t>
      </w:r>
      <w:r w:rsidRPr="00BE3D40">
        <w:rPr>
          <w:sz w:val="24"/>
          <w:szCs w:val="24"/>
        </w:rPr>
        <w:t xml:space="preserve"> nazočilo </w:t>
      </w:r>
      <w:r w:rsidR="00B75745" w:rsidRPr="00BE3D40">
        <w:rPr>
          <w:sz w:val="24"/>
          <w:szCs w:val="24"/>
        </w:rPr>
        <w:t>je</w:t>
      </w:r>
      <w:r w:rsidR="00664974" w:rsidRPr="00BE3D40">
        <w:rPr>
          <w:sz w:val="24"/>
          <w:szCs w:val="24"/>
        </w:rPr>
        <w:t xml:space="preserve"> </w:t>
      </w:r>
      <w:r w:rsidR="00134FD9" w:rsidRPr="00BE3D40">
        <w:rPr>
          <w:sz w:val="24"/>
          <w:szCs w:val="24"/>
        </w:rPr>
        <w:t xml:space="preserve">on line </w:t>
      </w:r>
      <w:r w:rsidR="00664974" w:rsidRPr="00BE3D40">
        <w:rPr>
          <w:sz w:val="24"/>
          <w:szCs w:val="24"/>
        </w:rPr>
        <w:t>oko</w:t>
      </w:r>
      <w:r w:rsidR="00B75745" w:rsidRPr="00BE3D40">
        <w:rPr>
          <w:sz w:val="24"/>
          <w:szCs w:val="24"/>
        </w:rPr>
        <w:t xml:space="preserve"> </w:t>
      </w:r>
      <w:r w:rsidR="00BE3D40" w:rsidRPr="00BE3D40">
        <w:rPr>
          <w:sz w:val="24"/>
          <w:szCs w:val="24"/>
        </w:rPr>
        <w:t>40</w:t>
      </w:r>
      <w:r w:rsidR="00134FD9" w:rsidRPr="00BE3D40">
        <w:rPr>
          <w:sz w:val="24"/>
          <w:szCs w:val="24"/>
        </w:rPr>
        <w:t xml:space="preserve"> </w:t>
      </w:r>
      <w:r w:rsidR="00EB1033" w:rsidRPr="00BE3D40">
        <w:rPr>
          <w:sz w:val="24"/>
          <w:szCs w:val="24"/>
        </w:rPr>
        <w:t>sudionika</w:t>
      </w:r>
      <w:r w:rsidR="00134FD9" w:rsidRPr="00BE3D40">
        <w:rPr>
          <w:sz w:val="24"/>
          <w:szCs w:val="24"/>
        </w:rPr>
        <w:t>.</w:t>
      </w:r>
      <w:r w:rsidR="00EB1033" w:rsidRPr="005E2832">
        <w:rPr>
          <w:sz w:val="24"/>
          <w:szCs w:val="24"/>
        </w:rPr>
        <w:t xml:space="preserve"> </w:t>
      </w:r>
      <w:r w:rsidR="003A7BFA" w:rsidRPr="005E2832">
        <w:rPr>
          <w:sz w:val="24"/>
          <w:szCs w:val="24"/>
        </w:rPr>
        <w:t xml:space="preserve">Navedene institucije već u nizu organiziraju okrugle stolove na teme koje su od iznimnog značaja za razvoj gospodarstva i društva, a povezano sa znanstvenim postignućima i znanstvenim trendovima s ciljem da se na odgovarajući način približe akademske, znanstvene i poslovne zajednice. </w:t>
      </w:r>
    </w:p>
    <w:p w14:paraId="34B3B469" w14:textId="30242D1D" w:rsidR="00D91A47" w:rsidRPr="005E2832" w:rsidRDefault="00D91A47" w:rsidP="00D91A47">
      <w:pPr>
        <w:jc w:val="both"/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 xml:space="preserve">Teme i predavači Okruglog stola </w:t>
      </w:r>
      <w:r w:rsidRPr="005E2832">
        <w:rPr>
          <w:rFonts w:cstheme="minorHAnsi"/>
          <w:sz w:val="24"/>
          <w:szCs w:val="24"/>
        </w:rPr>
        <w:t xml:space="preserve">bili </w:t>
      </w:r>
      <w:r w:rsidRPr="005E2832">
        <w:rPr>
          <w:rFonts w:cstheme="minorHAnsi"/>
          <w:sz w:val="24"/>
          <w:szCs w:val="24"/>
        </w:rPr>
        <w:t>su:</w:t>
      </w:r>
    </w:p>
    <w:p w14:paraId="1C6B8BA6" w14:textId="77777777" w:rsidR="00D91A47" w:rsidRPr="005E2832" w:rsidRDefault="00D91A47" w:rsidP="00D91A47">
      <w:pPr>
        <w:pStyle w:val="ListParagraph"/>
        <w:numPr>
          <w:ilvl w:val="0"/>
          <w:numId w:val="9"/>
        </w:numPr>
        <w:spacing w:after="160" w:line="259" w:lineRule="auto"/>
        <w:contextualSpacing/>
        <w:jc w:val="both"/>
        <w:rPr>
          <w:rFonts w:cstheme="minorHAnsi"/>
          <w:bCs/>
          <w:sz w:val="24"/>
          <w:szCs w:val="24"/>
        </w:rPr>
      </w:pPr>
      <w:r w:rsidRPr="005E2832">
        <w:rPr>
          <w:rFonts w:cstheme="minorHAnsi"/>
          <w:bCs/>
          <w:sz w:val="24"/>
          <w:szCs w:val="24"/>
        </w:rPr>
        <w:t xml:space="preserve">Uloga javne uprave u kreiranju tržišta rada  </w:t>
      </w:r>
      <w:r w:rsidRPr="005E2832">
        <w:rPr>
          <w:rFonts w:cstheme="minorHAnsi"/>
          <w:bCs/>
          <w:color w:val="222222"/>
          <w:sz w:val="24"/>
          <w:szCs w:val="24"/>
          <w:shd w:val="clear" w:color="auto" w:fill="FFFFFF"/>
        </w:rPr>
        <w:t xml:space="preserve">(Irena Bačelić i Lana Lukačić,  </w:t>
      </w:r>
      <w:r w:rsidRPr="005E2832">
        <w:rPr>
          <w:rFonts w:eastAsia="Times New Roman" w:cstheme="minorHAnsi"/>
          <w:color w:val="4D5156"/>
          <w:sz w:val="24"/>
          <w:szCs w:val="24"/>
          <w:shd w:val="clear" w:color="auto" w:fill="FFFFFF"/>
        </w:rPr>
        <w:t>Ministarstvo rada, mirovinskoga sustava, obitelji i socijalne politike</w:t>
      </w:r>
      <w:r w:rsidRPr="005E2832">
        <w:rPr>
          <w:rFonts w:cstheme="minorHAnsi"/>
          <w:bCs/>
          <w:color w:val="222222"/>
          <w:sz w:val="24"/>
          <w:szCs w:val="24"/>
          <w:shd w:val="clear" w:color="auto" w:fill="FFFFFF"/>
        </w:rPr>
        <w:t>)</w:t>
      </w:r>
    </w:p>
    <w:p w14:paraId="64D91241" w14:textId="77777777" w:rsidR="00D91A47" w:rsidRPr="005E2832" w:rsidRDefault="00D91A47" w:rsidP="00D91A47">
      <w:pPr>
        <w:pStyle w:val="ListParagraph"/>
        <w:numPr>
          <w:ilvl w:val="0"/>
          <w:numId w:val="9"/>
        </w:numPr>
        <w:autoSpaceDE w:val="0"/>
        <w:autoSpaceDN w:val="0"/>
        <w:jc w:val="both"/>
        <w:rPr>
          <w:rFonts w:eastAsia="Times New Roman" w:cstheme="minorHAnsi"/>
          <w:sz w:val="24"/>
          <w:szCs w:val="24"/>
        </w:rPr>
      </w:pPr>
      <w:r w:rsidRPr="005E2832">
        <w:rPr>
          <w:rFonts w:eastAsia="Times New Roman" w:cstheme="minorHAnsi"/>
          <w:color w:val="4D5156"/>
          <w:sz w:val="24"/>
          <w:szCs w:val="24"/>
          <w:shd w:val="clear" w:color="auto" w:fill="FFFFFF"/>
        </w:rPr>
        <w:t xml:space="preserve">Trendovi umrežavanja akademske i poslovne zajednice </w:t>
      </w:r>
      <w:r w:rsidRPr="005E2832">
        <w:rPr>
          <w:rFonts w:cstheme="minorHAnsi"/>
          <w:sz w:val="24"/>
          <w:szCs w:val="24"/>
        </w:rPr>
        <w:t>(prof. dr. sc. Mislav Grgić, Sveučilište u Zagrebu Fakultet elektrotehnike i računarstva)</w:t>
      </w:r>
    </w:p>
    <w:p w14:paraId="769E353B" w14:textId="77777777" w:rsidR="00D91A47" w:rsidRPr="005E2832" w:rsidRDefault="00D91A47" w:rsidP="00D91A47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  <w:rPr>
          <w:rFonts w:cstheme="minorHAnsi"/>
          <w:bCs/>
          <w:sz w:val="24"/>
          <w:szCs w:val="24"/>
        </w:rPr>
      </w:pPr>
      <w:r w:rsidRPr="005E2832">
        <w:rPr>
          <w:rFonts w:eastAsia="Times New Roman" w:cstheme="minorHAnsi"/>
          <w:color w:val="4D5156"/>
          <w:sz w:val="24"/>
          <w:szCs w:val="24"/>
          <w:shd w:val="clear" w:color="auto" w:fill="FFFFFF"/>
        </w:rPr>
        <w:t>Izazovi pred FER-om –možemo i hoćemo i više</w:t>
      </w:r>
      <w:r w:rsidRPr="005E2832">
        <w:rPr>
          <w:rFonts w:cstheme="minorHAnsi"/>
          <w:sz w:val="24"/>
          <w:szCs w:val="24"/>
        </w:rPr>
        <w:t xml:space="preserve"> (prof. dr. sc. Gordan Gledec, Sveučilište u Zagrebu Fakultet elektrotehnike i računarstva)</w:t>
      </w:r>
    </w:p>
    <w:p w14:paraId="2E6D0EAC" w14:textId="77777777" w:rsidR="00D91A47" w:rsidRPr="005E2832" w:rsidRDefault="00D91A47" w:rsidP="00D91A47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  <w:rPr>
          <w:rFonts w:cstheme="minorHAnsi"/>
          <w:bCs/>
          <w:sz w:val="24"/>
          <w:szCs w:val="24"/>
        </w:rPr>
      </w:pPr>
      <w:r w:rsidRPr="005E2832">
        <w:rPr>
          <w:rFonts w:eastAsia="Times New Roman" w:cstheme="minorHAnsi"/>
          <w:sz w:val="24"/>
          <w:szCs w:val="24"/>
        </w:rPr>
        <w:t>Reforme u visokom školstvu – nova radna mjesta u nepredvidivoj budućnosti: pogled iz Končara</w:t>
      </w:r>
      <w:r w:rsidRPr="005E2832">
        <w:rPr>
          <w:rFonts w:cstheme="minorHAnsi"/>
          <w:sz w:val="24"/>
          <w:szCs w:val="24"/>
        </w:rPr>
        <w:t xml:space="preserve"> (doc. dr. sc. Ivan Bahun i dr. sc. Siniša Marijan,  KONČAR -  elektroindustrija d.d., KONČAR – Institut za elektrotehniku d.d.) </w:t>
      </w:r>
    </w:p>
    <w:p w14:paraId="28D8A83D" w14:textId="77777777" w:rsidR="00D91A47" w:rsidRPr="005E2832" w:rsidRDefault="00D91A47" w:rsidP="00D91A47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  <w:rPr>
          <w:rFonts w:cstheme="minorHAnsi"/>
          <w:bCs/>
          <w:sz w:val="24"/>
          <w:szCs w:val="24"/>
        </w:rPr>
      </w:pPr>
      <w:r w:rsidRPr="005E2832">
        <w:rPr>
          <w:rFonts w:eastAsia="Times New Roman" w:cstheme="minorHAnsi"/>
          <w:sz w:val="24"/>
          <w:szCs w:val="24"/>
        </w:rPr>
        <w:t>Reforme u visokom školstvu – nova radna mjesta u nepredvidivoj budućnosti: pogled iz Ericsson Nikola Tesla (</w:t>
      </w:r>
      <w:r w:rsidRPr="005E2832">
        <w:rPr>
          <w:rFonts w:cstheme="minorHAnsi"/>
          <w:sz w:val="24"/>
          <w:szCs w:val="24"/>
        </w:rPr>
        <w:t xml:space="preserve">prof. dr. sc. Darko Huljenić, </w:t>
      </w:r>
      <w:r w:rsidRPr="005E2832">
        <w:rPr>
          <w:rFonts w:eastAsia="Times New Roman" w:cstheme="minorHAnsi"/>
          <w:sz w:val="24"/>
          <w:szCs w:val="24"/>
        </w:rPr>
        <w:t>Ericsson Nikola Tesla</w:t>
      </w:r>
      <w:r w:rsidRPr="005E2832">
        <w:rPr>
          <w:rFonts w:cstheme="minorHAnsi"/>
          <w:sz w:val="24"/>
          <w:szCs w:val="24"/>
        </w:rPr>
        <w:t>)</w:t>
      </w:r>
    </w:p>
    <w:p w14:paraId="03CDB4A3" w14:textId="138BBF14" w:rsidR="005E2832" w:rsidRPr="005E2832" w:rsidRDefault="00D91A47" w:rsidP="005E2832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5E2832">
        <w:rPr>
          <w:rFonts w:eastAsia="Times New Roman" w:cstheme="minorHAnsi"/>
          <w:sz w:val="24"/>
          <w:szCs w:val="24"/>
        </w:rPr>
        <w:t>Rimac Automobili – danas i sutra</w:t>
      </w:r>
      <w:r w:rsidRPr="005E2832">
        <w:rPr>
          <w:rFonts w:cstheme="minorHAnsi"/>
          <w:sz w:val="24"/>
          <w:szCs w:val="24"/>
        </w:rPr>
        <w:t xml:space="preserve"> (dr. sc. </w:t>
      </w:r>
      <w:r w:rsidRPr="005E2832">
        <w:rPr>
          <w:rFonts w:eastAsia="Times New Roman" w:cstheme="minorHAnsi"/>
          <w:sz w:val="24"/>
          <w:szCs w:val="24"/>
        </w:rPr>
        <w:t>Antonija Mršić-Radas, Rimac Automobili)</w:t>
      </w:r>
    </w:p>
    <w:p w14:paraId="726640FE" w14:textId="3A77947B" w:rsidR="00407BF9" w:rsidRPr="00407BF9" w:rsidRDefault="00407BF9" w:rsidP="00407BF9">
      <w:pPr>
        <w:jc w:val="both"/>
        <w:rPr>
          <w:rFonts w:cstheme="minorHAnsi"/>
          <w:sz w:val="24"/>
          <w:szCs w:val="24"/>
        </w:rPr>
      </w:pPr>
      <w:r w:rsidRPr="00407BF9">
        <w:rPr>
          <w:rFonts w:cstheme="minorHAnsi"/>
          <w:sz w:val="24"/>
          <w:szCs w:val="24"/>
        </w:rPr>
        <w:t xml:space="preserve">Moderator okruglog stola bio je dr. sc. Nedjeljko Perić, </w:t>
      </w:r>
      <w:r>
        <w:rPr>
          <w:rFonts w:cstheme="minorHAnsi"/>
          <w:sz w:val="24"/>
          <w:szCs w:val="24"/>
        </w:rPr>
        <w:t>profesor emeritus</w:t>
      </w:r>
      <w:r w:rsidRPr="00407BF9">
        <w:rPr>
          <w:rFonts w:cstheme="minorHAnsi"/>
          <w:sz w:val="24"/>
          <w:szCs w:val="24"/>
        </w:rPr>
        <w:t xml:space="preserve"> na Fakultetu elektrotehnike i računarstva (FER) i ravnatelj Inovacijskog centra Nikola Tesla (CENT). </w:t>
      </w:r>
    </w:p>
    <w:p w14:paraId="732E1C7B" w14:textId="77777777" w:rsidR="005E2832" w:rsidRPr="005E2832" w:rsidRDefault="005E2832" w:rsidP="005E2832">
      <w:pPr>
        <w:contextualSpacing/>
        <w:jc w:val="both"/>
        <w:rPr>
          <w:rFonts w:cstheme="minorHAnsi"/>
          <w:sz w:val="24"/>
          <w:szCs w:val="24"/>
        </w:rPr>
      </w:pPr>
    </w:p>
    <w:p w14:paraId="66D4C312" w14:textId="4DB12CE5" w:rsidR="005E2832" w:rsidRPr="005E2832" w:rsidRDefault="005E2832" w:rsidP="005E2832">
      <w:pPr>
        <w:ind w:right="-567"/>
        <w:jc w:val="both"/>
        <w:rPr>
          <w:sz w:val="24"/>
          <w:szCs w:val="24"/>
        </w:rPr>
      </w:pPr>
      <w:r w:rsidRPr="005E2832">
        <w:rPr>
          <w:sz w:val="24"/>
          <w:szCs w:val="24"/>
        </w:rPr>
        <w:t xml:space="preserve">Osnovni cilj okruglog stola </w:t>
      </w:r>
      <w:r w:rsidRPr="005E2832">
        <w:rPr>
          <w:b/>
          <w:bCs/>
          <w:sz w:val="24"/>
          <w:szCs w:val="24"/>
        </w:rPr>
        <w:t xml:space="preserve">Reforme u visokom školstvu – nova radna mjesta u nepredvidivoj budućnosti </w:t>
      </w:r>
      <w:r w:rsidRPr="005E2832">
        <w:rPr>
          <w:sz w:val="24"/>
          <w:szCs w:val="24"/>
        </w:rPr>
        <w:t>bio</w:t>
      </w:r>
      <w:r>
        <w:rPr>
          <w:b/>
          <w:bCs/>
          <w:sz w:val="24"/>
          <w:szCs w:val="24"/>
        </w:rPr>
        <w:t xml:space="preserve"> </w:t>
      </w:r>
      <w:r w:rsidRPr="005E2832">
        <w:rPr>
          <w:sz w:val="24"/>
          <w:szCs w:val="24"/>
        </w:rPr>
        <w:t xml:space="preserve">je: </w:t>
      </w:r>
    </w:p>
    <w:p w14:paraId="0B4C87B9" w14:textId="77777777" w:rsidR="005E2832" w:rsidRPr="005E2832" w:rsidRDefault="005E2832" w:rsidP="005E2832">
      <w:pPr>
        <w:pStyle w:val="ListParagraph"/>
        <w:numPr>
          <w:ilvl w:val="0"/>
          <w:numId w:val="11"/>
        </w:numPr>
        <w:spacing w:after="160" w:line="259" w:lineRule="auto"/>
        <w:ind w:right="-567"/>
        <w:contextualSpacing/>
        <w:jc w:val="both"/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 xml:space="preserve">ukazati, još jednom, na značaj i nužnost reformi u visokom školstvu; </w:t>
      </w:r>
    </w:p>
    <w:p w14:paraId="11FF7331" w14:textId="77777777" w:rsidR="005E2832" w:rsidRPr="005E2832" w:rsidRDefault="005E2832" w:rsidP="005E2832">
      <w:pPr>
        <w:pStyle w:val="ListParagraph"/>
        <w:numPr>
          <w:ilvl w:val="0"/>
          <w:numId w:val="11"/>
        </w:numPr>
        <w:spacing w:after="160" w:line="259" w:lineRule="auto"/>
        <w:ind w:right="-567"/>
        <w:contextualSpacing/>
        <w:jc w:val="both"/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 xml:space="preserve">ukazati na smjer kako osposobljavati naše studente za izazove koje nam donosi budućnost, kojoj često pridodajemo atribute nepredvidivosti i neizvjesnosti. </w:t>
      </w:r>
    </w:p>
    <w:p w14:paraId="70D5E6D5" w14:textId="77777777" w:rsidR="005E2832" w:rsidRPr="005E2832" w:rsidRDefault="005E2832" w:rsidP="005E2832">
      <w:pPr>
        <w:ind w:right="-567"/>
        <w:jc w:val="both"/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 xml:space="preserve">Ulazimo u vremena digitalnih transformacija koje  rezultiraju novim proizvodnim, organizacijskim i poslovnim modelima. Tehnologije, posebice digitalne i zelene, postaju ključnim čimbenikom razvoja i gospodarstva i društva. Četvrta industrijska revolucija, u globalnom kontekstu, naša je stvarnost.   </w:t>
      </w:r>
    </w:p>
    <w:p w14:paraId="59057DDA" w14:textId="77777777" w:rsidR="005E2832" w:rsidRPr="005E2832" w:rsidRDefault="005E2832" w:rsidP="005E2832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5E2832">
        <w:rPr>
          <w:sz w:val="24"/>
          <w:szCs w:val="24"/>
        </w:rPr>
        <w:t xml:space="preserve">Sadašnja gospodarska slika Hrvatske, uvjetovana dugogodišnjim/desetljetnim ne dobrim gospodarskim politikama, i sada još </w:t>
      </w:r>
      <w:proofErr w:type="spellStart"/>
      <w:r w:rsidRPr="005E2832">
        <w:rPr>
          <w:sz w:val="24"/>
          <w:szCs w:val="24"/>
        </w:rPr>
        <w:t>ovovremenom</w:t>
      </w:r>
      <w:proofErr w:type="spellEnd"/>
      <w:r w:rsidRPr="005E2832">
        <w:rPr>
          <w:sz w:val="24"/>
          <w:szCs w:val="24"/>
        </w:rPr>
        <w:t xml:space="preserve"> pandemijom korona virusa, nije nimalo impresivna; ona se nužno mora i može poboljšavati. Stoga je nužno poticati i unaprjeđivati sve oblike  razvoja nacionalnih sposobnosti za rast našeg gospodarstva. Hrvatska treba izgraditi svoj suvereni politički i gospodarski ekosustav.</w:t>
      </w:r>
    </w:p>
    <w:p w14:paraId="1B47454F" w14:textId="77777777" w:rsidR="005E2832" w:rsidRDefault="005E2832" w:rsidP="005E2832">
      <w:pPr>
        <w:jc w:val="both"/>
        <w:rPr>
          <w:sz w:val="24"/>
          <w:szCs w:val="24"/>
        </w:rPr>
      </w:pPr>
      <w:r w:rsidRPr="005E2832">
        <w:rPr>
          <w:sz w:val="24"/>
          <w:szCs w:val="24"/>
        </w:rPr>
        <w:lastRenderedPageBreak/>
        <w:t xml:space="preserve">Jedna od bitnih sastavnica tih ekosustava je </w:t>
      </w:r>
      <w:r w:rsidRPr="005E2832">
        <w:rPr>
          <w:b/>
          <w:bCs/>
          <w:sz w:val="24"/>
          <w:szCs w:val="24"/>
        </w:rPr>
        <w:t>ljudski kapital</w:t>
      </w:r>
      <w:r w:rsidRPr="005E2832">
        <w:rPr>
          <w:sz w:val="24"/>
          <w:szCs w:val="24"/>
        </w:rPr>
        <w:t xml:space="preserve"> koji može konceptualno i apstraktno promišljati i graditi put prema ostvarenju hrvatske razvojne vizije te koji je sposoban </w:t>
      </w:r>
      <w:r w:rsidRPr="005E2832">
        <w:rPr>
          <w:b/>
          <w:bCs/>
          <w:sz w:val="24"/>
          <w:szCs w:val="24"/>
        </w:rPr>
        <w:t>novostvorena znanja usmjeravati na primjene</w:t>
      </w:r>
      <w:r w:rsidRPr="005E2832">
        <w:rPr>
          <w:sz w:val="24"/>
          <w:szCs w:val="24"/>
        </w:rPr>
        <w:t>. Hrvatski ljudski kapital nije zanemariv i treba ga respektirati, ali i „staviti u pravu funkciju“. Ljudski kapital u pravilu se stvara u obrazovnim institucijama koje trebaju pratiti trendove razvoja struka i potreba ovodobnog i budućeg gospodarstva i razvoja društva. Provode li obrazovne institucije, posebice sveučilišta i veleučilišta, svoju ulogu odgovorno?</w:t>
      </w:r>
    </w:p>
    <w:p w14:paraId="669F0E17" w14:textId="18880914" w:rsidR="005E2832" w:rsidRDefault="005E2832" w:rsidP="005E2832">
      <w:pPr>
        <w:jc w:val="both"/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>Predavači koj</w:t>
      </w:r>
      <w:r>
        <w:rPr>
          <w:rFonts w:cstheme="minorHAnsi"/>
          <w:sz w:val="24"/>
          <w:szCs w:val="24"/>
        </w:rPr>
        <w:t>i su izložili svoje poglede i prijedloge u okviru naveden</w:t>
      </w:r>
      <w:r w:rsidR="00407BF9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tem</w:t>
      </w:r>
      <w:r w:rsidR="00407BF9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</w:t>
      </w:r>
      <w:r w:rsidRPr="005E28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bili su </w:t>
      </w:r>
      <w:r w:rsidRPr="005E2832">
        <w:rPr>
          <w:rFonts w:cstheme="minorHAnsi"/>
          <w:sz w:val="24"/>
          <w:szCs w:val="24"/>
        </w:rPr>
        <w:t xml:space="preserve"> iz javne (državne) uprave, gospodarstva i akademske zajednice, stavljajući na taj način u funkciju </w:t>
      </w:r>
      <w:proofErr w:type="spellStart"/>
      <w:r w:rsidRPr="005E2832">
        <w:rPr>
          <w:rFonts w:cstheme="minorHAnsi"/>
          <w:sz w:val="24"/>
          <w:szCs w:val="24"/>
        </w:rPr>
        <w:t>triple</w:t>
      </w:r>
      <w:proofErr w:type="spellEnd"/>
      <w:r w:rsidRPr="005E2832">
        <w:rPr>
          <w:rFonts w:cstheme="minorHAnsi"/>
          <w:sz w:val="24"/>
          <w:szCs w:val="24"/>
        </w:rPr>
        <w:t xml:space="preserve"> </w:t>
      </w:r>
      <w:proofErr w:type="spellStart"/>
      <w:r w:rsidRPr="005E2832">
        <w:rPr>
          <w:rFonts w:cstheme="minorHAnsi"/>
          <w:sz w:val="24"/>
          <w:szCs w:val="24"/>
        </w:rPr>
        <w:t>helix</w:t>
      </w:r>
      <w:proofErr w:type="spellEnd"/>
      <w:r w:rsidRPr="005E2832">
        <w:rPr>
          <w:rFonts w:cstheme="minorHAnsi"/>
          <w:sz w:val="24"/>
          <w:szCs w:val="24"/>
        </w:rPr>
        <w:t xml:space="preserve">. </w:t>
      </w:r>
    </w:p>
    <w:p w14:paraId="35D1084D" w14:textId="446F7475" w:rsidR="00407BF9" w:rsidRDefault="00407BF9" w:rsidP="005E283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Okruglom stolu izložene su </w:t>
      </w:r>
      <w:r w:rsidR="00586285">
        <w:rPr>
          <w:rFonts w:cstheme="minorHAnsi"/>
          <w:sz w:val="24"/>
          <w:szCs w:val="24"/>
        </w:rPr>
        <w:t xml:space="preserve">globalne smjernice rada </w:t>
      </w:r>
      <w:r w:rsidR="00586285" w:rsidRPr="00212664">
        <w:rPr>
          <w:rFonts w:cstheme="minorHAnsi"/>
          <w:sz w:val="24"/>
          <w:szCs w:val="24"/>
        </w:rPr>
        <w:t>Ministarstv</w:t>
      </w:r>
      <w:r w:rsidR="00586285">
        <w:rPr>
          <w:rFonts w:cstheme="minorHAnsi"/>
          <w:sz w:val="24"/>
          <w:szCs w:val="24"/>
        </w:rPr>
        <w:t>a</w:t>
      </w:r>
      <w:r w:rsidR="00586285" w:rsidRPr="00212664">
        <w:rPr>
          <w:rFonts w:cstheme="minorHAnsi"/>
          <w:sz w:val="24"/>
          <w:szCs w:val="24"/>
        </w:rPr>
        <w:t xml:space="preserve"> rada, mirovinskog sustava, obitelji i socijalne politike</w:t>
      </w:r>
      <w:r w:rsidR="00586285">
        <w:rPr>
          <w:rFonts w:cstheme="minorHAnsi"/>
          <w:sz w:val="24"/>
          <w:szCs w:val="24"/>
        </w:rPr>
        <w:t xml:space="preserve"> te je naglašeno da su r</w:t>
      </w:r>
      <w:r w:rsidR="00586285" w:rsidRPr="00212664">
        <w:rPr>
          <w:rFonts w:cstheme="minorHAnsi"/>
          <w:sz w:val="24"/>
          <w:szCs w:val="24"/>
        </w:rPr>
        <w:t xml:space="preserve">azvoj </w:t>
      </w:r>
      <w:r w:rsidR="00586285">
        <w:rPr>
          <w:rFonts w:cstheme="minorHAnsi"/>
          <w:sz w:val="24"/>
          <w:szCs w:val="24"/>
        </w:rPr>
        <w:t xml:space="preserve">i primjena </w:t>
      </w:r>
      <w:r w:rsidR="00586285" w:rsidRPr="00212664">
        <w:rPr>
          <w:rFonts w:cstheme="minorHAnsi"/>
          <w:sz w:val="24"/>
          <w:szCs w:val="24"/>
        </w:rPr>
        <w:t xml:space="preserve">digitalnih tehnologija </w:t>
      </w:r>
      <w:r w:rsidR="00586285">
        <w:rPr>
          <w:rFonts w:cstheme="minorHAnsi"/>
          <w:sz w:val="24"/>
          <w:szCs w:val="24"/>
        </w:rPr>
        <w:t xml:space="preserve">značajno </w:t>
      </w:r>
      <w:r w:rsidR="00586285" w:rsidRPr="00212664">
        <w:rPr>
          <w:rFonts w:cstheme="minorHAnsi"/>
          <w:sz w:val="24"/>
          <w:szCs w:val="24"/>
        </w:rPr>
        <w:t>promijeni</w:t>
      </w:r>
      <w:r w:rsidR="00586285">
        <w:rPr>
          <w:rFonts w:cstheme="minorHAnsi"/>
          <w:sz w:val="24"/>
          <w:szCs w:val="24"/>
        </w:rPr>
        <w:t>li</w:t>
      </w:r>
      <w:r w:rsidR="00586285" w:rsidRPr="00212664">
        <w:rPr>
          <w:rFonts w:cstheme="minorHAnsi"/>
          <w:sz w:val="24"/>
          <w:szCs w:val="24"/>
        </w:rPr>
        <w:t xml:space="preserve"> način poslovanja poduzeća, način komunikacije i razmjene informacij</w:t>
      </w:r>
      <w:r w:rsidR="00586285">
        <w:rPr>
          <w:rFonts w:cstheme="minorHAnsi"/>
          <w:sz w:val="24"/>
          <w:szCs w:val="24"/>
        </w:rPr>
        <w:t>a</w:t>
      </w:r>
      <w:r w:rsidR="00586285" w:rsidRPr="00212664">
        <w:rPr>
          <w:rFonts w:cstheme="minorHAnsi"/>
          <w:sz w:val="24"/>
          <w:szCs w:val="24"/>
        </w:rPr>
        <w:t xml:space="preserve"> među ljudima te način interakcije u javnom i privatnom sektoru</w:t>
      </w:r>
      <w:r w:rsidR="00586285">
        <w:rPr>
          <w:rFonts w:cstheme="minorHAnsi"/>
          <w:sz w:val="24"/>
          <w:szCs w:val="24"/>
        </w:rPr>
        <w:t>.</w:t>
      </w:r>
      <w:r w:rsidR="00E7024A">
        <w:rPr>
          <w:rFonts w:cstheme="minorHAnsi"/>
          <w:sz w:val="24"/>
          <w:szCs w:val="24"/>
        </w:rPr>
        <w:t xml:space="preserve"> </w:t>
      </w:r>
      <w:r w:rsidR="00586285">
        <w:rPr>
          <w:rFonts w:cstheme="minorHAnsi"/>
          <w:sz w:val="24"/>
          <w:szCs w:val="24"/>
        </w:rPr>
        <w:t xml:space="preserve">Predstavljen je </w:t>
      </w:r>
      <w:r w:rsidR="00E7024A">
        <w:rPr>
          <w:rFonts w:cstheme="minorHAnsi"/>
          <w:sz w:val="24"/>
          <w:szCs w:val="24"/>
        </w:rPr>
        <w:t>i</w:t>
      </w:r>
      <w:r w:rsidR="00E7024A" w:rsidRPr="00212664">
        <w:rPr>
          <w:rFonts w:cstheme="minorHAnsi"/>
          <w:sz w:val="24"/>
          <w:szCs w:val="24"/>
        </w:rPr>
        <w:t xml:space="preserve"> novi „ Portal tržišta rada“ koji će preko web-sučelja omogućiti korisnicima pristup informacijama o potrebama na tržištu rada.</w:t>
      </w:r>
    </w:p>
    <w:p w14:paraId="5DA22298" w14:textId="2BA12459" w:rsidR="006A7DFB" w:rsidRDefault="00E7024A" w:rsidP="005E283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Kroz predavanj</w:t>
      </w:r>
      <w:r w:rsidR="006A7DF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koj</w:t>
      </w:r>
      <w:r w:rsidR="006A7DF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6A7DFB">
        <w:rPr>
          <w:rFonts w:cstheme="minorHAnsi"/>
          <w:sz w:val="24"/>
          <w:szCs w:val="24"/>
        </w:rPr>
        <w:t>su</w:t>
      </w:r>
      <w:r>
        <w:rPr>
          <w:rFonts w:cstheme="minorHAnsi"/>
          <w:sz w:val="24"/>
          <w:szCs w:val="24"/>
        </w:rPr>
        <w:t xml:space="preserve"> bil</w:t>
      </w:r>
      <w:r w:rsidR="006A7DF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usredotočen</w:t>
      </w:r>
      <w:r w:rsidR="006A7DF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na suradnju akademske i poslovne zajednice iznijeti su primjeri dobre prakse i način</w:t>
      </w:r>
      <w:r w:rsidR="006A7DFB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kako Fakultet elektrotehnike i računarstva Sveučilišta u Zagrebu (FER) provodi politiku privlačenja studenata i izgrađuje mostove prema lokalnom i globalnom gospodarstvu</w:t>
      </w:r>
      <w:r w:rsidR="006A7DFB">
        <w:rPr>
          <w:rFonts w:cstheme="minorHAnsi"/>
          <w:sz w:val="24"/>
          <w:szCs w:val="24"/>
        </w:rPr>
        <w:t>. Također su istaknuti i neki smjerovi kratkoročnijeg, ali i dugoročnijeg djelovanja FER-a na planu fleksibilnih studijskih programa i nadogradnje istraživačko-razvojnih aktivnosti</w:t>
      </w:r>
      <w:r w:rsidR="00141932">
        <w:rPr>
          <w:rFonts w:cstheme="minorHAnsi"/>
          <w:sz w:val="24"/>
          <w:szCs w:val="24"/>
        </w:rPr>
        <w:t>.</w:t>
      </w:r>
    </w:p>
    <w:p w14:paraId="5FFC2945" w14:textId="400CC176" w:rsidR="00141932" w:rsidRPr="0051267C" w:rsidRDefault="00141932" w:rsidP="005E283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Ovaj okrugli stol, kao i svi okrugli stolovi pod kapom HATZ-a, u fokus stavlja tehnološke i kadrovske potrebe našega gospodarstva. Zato su od posebne važnosti tri predavanja </w:t>
      </w:r>
      <w:r w:rsidR="00E24B9C">
        <w:rPr>
          <w:rFonts w:cstheme="minorHAnsi"/>
          <w:sz w:val="24"/>
          <w:szCs w:val="24"/>
        </w:rPr>
        <w:t xml:space="preserve">čiji su </w:t>
      </w:r>
      <w:r>
        <w:rPr>
          <w:rFonts w:cstheme="minorHAnsi"/>
          <w:sz w:val="24"/>
          <w:szCs w:val="24"/>
        </w:rPr>
        <w:t xml:space="preserve">predavači iz respektabilnih </w:t>
      </w:r>
      <w:r w:rsidR="00242281">
        <w:rPr>
          <w:rFonts w:cstheme="minorHAnsi"/>
          <w:sz w:val="24"/>
          <w:szCs w:val="24"/>
        </w:rPr>
        <w:t>proizvodnih kompanija (Končar, Ericsson Nikola Tesla i Automobili Rimac). Zaključuje se</w:t>
      </w:r>
      <w:r w:rsidR="00242281" w:rsidRPr="00212664">
        <w:rPr>
          <w:rFonts w:cstheme="minorHAnsi"/>
          <w:sz w:val="24"/>
          <w:szCs w:val="24"/>
        </w:rPr>
        <w:t xml:space="preserve"> </w:t>
      </w:r>
      <w:r w:rsidR="00242281">
        <w:rPr>
          <w:rFonts w:cstheme="minorHAnsi"/>
          <w:sz w:val="24"/>
          <w:szCs w:val="24"/>
        </w:rPr>
        <w:t>da</w:t>
      </w:r>
      <w:r w:rsidR="00242281" w:rsidRPr="00212664">
        <w:rPr>
          <w:rFonts w:cstheme="minorHAnsi"/>
          <w:sz w:val="24"/>
          <w:szCs w:val="24"/>
        </w:rPr>
        <w:t xml:space="preserve"> će buduća radna mjesta zahtijevati kombinaciju tradicionalnih i novih vještina i znanja, odnosno formalni i neformalni obrazovni sustav koji potiče kontinuirano obrazovanje i prilagodbu novim poslovnim izazovima. To će nametati potrebu za stručnjacima koji znaju kombinirati postojeća i buduća specijalistička znanja, ali i stručnjacima koji se istovremeno mogu nositi s multidisciplinarnim složenim tehničkim i društvenim problemima.</w:t>
      </w:r>
      <w:r w:rsidR="00242281">
        <w:rPr>
          <w:rFonts w:cstheme="minorHAnsi"/>
          <w:sz w:val="24"/>
          <w:szCs w:val="24"/>
        </w:rPr>
        <w:t xml:space="preserve"> Posebno je istaknuto da je za održivi  razvoj društva, koji se temelji na razvoju novih proizvoda i usluga, nužna suradnja akademske zajednice i gospodarstva </w:t>
      </w:r>
      <w:r w:rsidR="00E24B9C">
        <w:rPr>
          <w:rFonts w:cstheme="minorHAnsi"/>
          <w:sz w:val="24"/>
          <w:szCs w:val="24"/>
        </w:rPr>
        <w:t xml:space="preserve">uz poticajne politike javne </w:t>
      </w:r>
      <w:r w:rsidR="00E24B9C" w:rsidRPr="0051267C">
        <w:rPr>
          <w:rFonts w:cstheme="minorHAnsi"/>
          <w:sz w:val="24"/>
          <w:szCs w:val="24"/>
        </w:rPr>
        <w:t>uprave.</w:t>
      </w:r>
    </w:p>
    <w:p w14:paraId="3E6F4685" w14:textId="5C93173B" w:rsidR="00E24B9C" w:rsidRPr="0051267C" w:rsidRDefault="00E24B9C" w:rsidP="0051267C">
      <w:pPr>
        <w:rPr>
          <w:rFonts w:ascii="Calibri" w:hAnsi="Calibri" w:cs="Calibri"/>
          <w:sz w:val="24"/>
          <w:szCs w:val="24"/>
        </w:rPr>
      </w:pPr>
      <w:r w:rsidRPr="0051267C">
        <w:rPr>
          <w:sz w:val="24"/>
          <w:szCs w:val="24"/>
        </w:rPr>
        <w:t xml:space="preserve">Ovim okruglim stolom </w:t>
      </w:r>
      <w:r w:rsidRPr="0051267C">
        <w:rPr>
          <w:sz w:val="24"/>
          <w:szCs w:val="24"/>
        </w:rPr>
        <w:t>ukazali</w:t>
      </w:r>
      <w:r w:rsidRPr="0051267C">
        <w:rPr>
          <w:sz w:val="24"/>
          <w:szCs w:val="24"/>
        </w:rPr>
        <w:t xml:space="preserve"> smo </w:t>
      </w:r>
      <w:r w:rsidRPr="0051267C">
        <w:rPr>
          <w:sz w:val="24"/>
          <w:szCs w:val="24"/>
        </w:rPr>
        <w:t xml:space="preserve"> na neke segmente u kontekstu reformi u visokom školstvu povezano s potrebama gospodarstva i društvenog razvoja. Ne gajimo iluzije da smo mi pozvani provesti (strukturne) reforme u visokom školstvu, ali sam uvjeren da nam je dužnost da odgovorno doprinosimo tome procesu. </w:t>
      </w:r>
      <w:r w:rsidR="0051267C" w:rsidRPr="0051267C">
        <w:rPr>
          <w:sz w:val="24"/>
          <w:szCs w:val="24"/>
        </w:rPr>
        <w:t>Predavanjima na Okruglom stolu poslane su</w:t>
      </w:r>
      <w:r w:rsidRPr="0051267C">
        <w:rPr>
          <w:sz w:val="24"/>
          <w:szCs w:val="24"/>
        </w:rPr>
        <w:t xml:space="preserve"> vrijedne poruke ne samo donositeljima odluka na nacionalnoj razini, nego i nama samima koji aktivno djelujemo u pojedinim bitnim elementima visokog školstva, znanosti, javne uprave i gospodarstva. Potrebno nam je zajedništvo i međusobno uvažavanje i dijalog. Tada se i malim (</w:t>
      </w:r>
      <w:proofErr w:type="spellStart"/>
      <w:r w:rsidRPr="0051267C">
        <w:rPr>
          <w:sz w:val="24"/>
          <w:szCs w:val="24"/>
        </w:rPr>
        <w:t>is</w:t>
      </w:r>
      <w:proofErr w:type="spellEnd"/>
      <w:r w:rsidRPr="0051267C">
        <w:rPr>
          <w:sz w:val="24"/>
          <w:szCs w:val="24"/>
        </w:rPr>
        <w:t xml:space="preserve">)koracima može doći do cilja, po onoj narodnoj „zrno po zrno pogača, kamen po </w:t>
      </w:r>
      <w:r w:rsidRPr="0051267C">
        <w:rPr>
          <w:sz w:val="24"/>
          <w:szCs w:val="24"/>
        </w:rPr>
        <w:lastRenderedPageBreak/>
        <w:t>kamen palača“.</w:t>
      </w:r>
      <w:r w:rsidR="0051267C" w:rsidRPr="0051267C">
        <w:rPr>
          <w:rFonts w:ascii="Calibri" w:hAnsi="Calibri" w:cs="Calibri"/>
          <w:sz w:val="24"/>
          <w:szCs w:val="24"/>
        </w:rPr>
        <w:t xml:space="preserve"> </w:t>
      </w:r>
      <w:r w:rsidRPr="0051267C">
        <w:rPr>
          <w:rFonts w:cstheme="minorHAnsi"/>
          <w:sz w:val="24"/>
          <w:szCs w:val="24"/>
        </w:rPr>
        <w:t>Svi moramo biti ZAJEDNO i kroz  ZAJEDNIŠVO po svim razinama djelovanja izgrađivati gospodarski ekosustav: od pojedinaca, skupina, institucija, sektora i pametnih politika. Sve u interesu poticanja razmišljanja i djelovanja koja su usmjerena općem dobru i javnom interesu.</w:t>
      </w:r>
    </w:p>
    <w:p w14:paraId="1D2370F3" w14:textId="2542F391" w:rsidR="0064328D" w:rsidRPr="005E2832" w:rsidRDefault="00BE3D40" w:rsidP="0064328D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O</w:t>
      </w:r>
      <w:r w:rsidRPr="005E2832">
        <w:rPr>
          <w:sz w:val="24"/>
          <w:szCs w:val="24"/>
        </w:rPr>
        <w:t>krugli stol „</w:t>
      </w:r>
      <w:r w:rsidRPr="005E2832">
        <w:rPr>
          <w:rFonts w:cstheme="minorHAnsi"/>
          <w:sz w:val="24"/>
          <w:szCs w:val="24"/>
        </w:rPr>
        <w:t>Reforme u visokom školstvu – nova radna mjesta u nepredvidivoj budućnosti“</w:t>
      </w:r>
      <w:r w:rsidR="0064328D" w:rsidRPr="005E2832">
        <w:rPr>
          <w:sz w:val="24"/>
          <w:szCs w:val="24"/>
        </w:rPr>
        <w:t xml:space="preserve"> moguće je pogledati i na YouTube kanal</w:t>
      </w:r>
      <w:r>
        <w:rPr>
          <w:sz w:val="24"/>
          <w:szCs w:val="24"/>
        </w:rPr>
        <w:t>u</w:t>
      </w:r>
      <w:r w:rsidR="0064328D" w:rsidRPr="005E2832">
        <w:rPr>
          <w:sz w:val="24"/>
          <w:szCs w:val="24"/>
        </w:rPr>
        <w:t xml:space="preserve"> </w:t>
      </w:r>
      <w:hyperlink r:id="rId6" w:history="1">
        <w:r w:rsidR="0064328D" w:rsidRPr="005E2832">
          <w:rPr>
            <w:rStyle w:val="Hyperlink"/>
            <w:sz w:val="24"/>
            <w:szCs w:val="24"/>
          </w:rPr>
          <w:t>Fakulteta elektrotehnike i računarstva</w:t>
        </w:r>
      </w:hyperlink>
      <w:r w:rsidR="0064328D" w:rsidRPr="005E2832">
        <w:rPr>
          <w:sz w:val="24"/>
          <w:szCs w:val="24"/>
        </w:rPr>
        <w:t xml:space="preserve"> Sveučilišta u Zagrebu.</w:t>
      </w:r>
    </w:p>
    <w:p w14:paraId="73B0D192" w14:textId="77777777" w:rsidR="00BE716F" w:rsidRPr="005E2832" w:rsidRDefault="00BE716F" w:rsidP="00B862B8">
      <w:pPr>
        <w:jc w:val="both"/>
        <w:rPr>
          <w:rFonts w:cstheme="minorHAnsi"/>
          <w:b/>
          <w:sz w:val="24"/>
          <w:szCs w:val="24"/>
        </w:rPr>
      </w:pPr>
      <w:r w:rsidRPr="005E2832">
        <w:rPr>
          <w:rFonts w:cstheme="minorHAnsi"/>
          <w:b/>
          <w:sz w:val="24"/>
          <w:szCs w:val="24"/>
        </w:rPr>
        <w:t xml:space="preserve">Sve prezentacije </w:t>
      </w:r>
      <w:r w:rsidR="00D96206" w:rsidRPr="005E2832">
        <w:rPr>
          <w:rFonts w:cstheme="minorHAnsi"/>
          <w:b/>
          <w:sz w:val="24"/>
          <w:szCs w:val="24"/>
        </w:rPr>
        <w:t>O</w:t>
      </w:r>
      <w:r w:rsidRPr="005E2832">
        <w:rPr>
          <w:rFonts w:cstheme="minorHAnsi"/>
          <w:b/>
          <w:sz w:val="24"/>
          <w:szCs w:val="24"/>
        </w:rPr>
        <w:t>kruglog stola dostupne su na mrežnim stanicama:</w:t>
      </w:r>
    </w:p>
    <w:p w14:paraId="6164D030" w14:textId="77777777" w:rsidR="00427D97" w:rsidRPr="005E2832" w:rsidRDefault="00BE716F" w:rsidP="00B862B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E2832">
        <w:rPr>
          <w:rFonts w:asciiTheme="minorHAnsi" w:hAnsiTheme="minorHAnsi" w:cstheme="minorHAnsi"/>
          <w:sz w:val="24"/>
          <w:szCs w:val="24"/>
        </w:rPr>
        <w:t>Akademije tehničkih znanosti Hrvatske</w:t>
      </w:r>
    </w:p>
    <w:p w14:paraId="7393AEE8" w14:textId="77777777" w:rsidR="00BE716F" w:rsidRPr="005E2832" w:rsidRDefault="00BE716F" w:rsidP="00B862B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E2832">
        <w:rPr>
          <w:rFonts w:asciiTheme="minorHAnsi" w:hAnsiTheme="minorHAnsi" w:cstheme="minorHAnsi"/>
          <w:bCs/>
          <w:sz w:val="24"/>
          <w:szCs w:val="24"/>
        </w:rPr>
        <w:t>Inovacijskog centra Nikola Tesla</w:t>
      </w:r>
    </w:p>
    <w:p w14:paraId="03A9E296" w14:textId="77777777" w:rsidR="00BE716F" w:rsidRPr="005E2832" w:rsidRDefault="00BE716F" w:rsidP="00B862B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2832">
        <w:rPr>
          <w:rFonts w:asciiTheme="minorHAnsi" w:hAnsiTheme="minorHAnsi" w:cstheme="minorHAnsi"/>
          <w:bCs/>
          <w:sz w:val="24"/>
          <w:szCs w:val="24"/>
        </w:rPr>
        <w:t>Hrvatske gospodarske komore</w:t>
      </w:r>
    </w:p>
    <w:p w14:paraId="276641FA" w14:textId="77777777" w:rsidR="00BE716F" w:rsidRPr="005E2832" w:rsidRDefault="00BE716F" w:rsidP="00B862B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2832">
        <w:rPr>
          <w:rFonts w:asciiTheme="minorHAnsi" w:hAnsiTheme="minorHAnsi" w:cstheme="minorHAnsi"/>
          <w:bCs/>
          <w:sz w:val="24"/>
          <w:szCs w:val="24"/>
        </w:rPr>
        <w:t>Sveučilišta u Zagrebu</w:t>
      </w:r>
    </w:p>
    <w:p w14:paraId="18FDD11D" w14:textId="77777777" w:rsidR="00801566" w:rsidRPr="005E2832" w:rsidRDefault="00801566" w:rsidP="00B862B8">
      <w:pPr>
        <w:jc w:val="both"/>
        <w:rPr>
          <w:rFonts w:cstheme="minorHAnsi"/>
          <w:sz w:val="24"/>
          <w:szCs w:val="24"/>
        </w:rPr>
      </w:pPr>
    </w:p>
    <w:p w14:paraId="5C4C0F57" w14:textId="6A3B2432" w:rsidR="00801566" w:rsidRPr="005E2832" w:rsidRDefault="00801566" w:rsidP="00801566">
      <w:pPr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 xml:space="preserve">U Zagrebu, </w:t>
      </w:r>
      <w:r w:rsidR="00BE3D40">
        <w:rPr>
          <w:rFonts w:cstheme="minorHAnsi"/>
          <w:sz w:val="24"/>
          <w:szCs w:val="24"/>
        </w:rPr>
        <w:t>6</w:t>
      </w:r>
      <w:r w:rsidRPr="005E2832">
        <w:rPr>
          <w:rFonts w:cstheme="minorHAnsi"/>
          <w:sz w:val="24"/>
          <w:szCs w:val="24"/>
        </w:rPr>
        <w:t xml:space="preserve">. </w:t>
      </w:r>
      <w:r w:rsidR="00BE3D40">
        <w:rPr>
          <w:rFonts w:cstheme="minorHAnsi"/>
          <w:sz w:val="24"/>
          <w:szCs w:val="24"/>
        </w:rPr>
        <w:t>prosinca</w:t>
      </w:r>
      <w:r w:rsidRPr="005E2832">
        <w:rPr>
          <w:rFonts w:cstheme="minorHAnsi"/>
          <w:sz w:val="24"/>
          <w:szCs w:val="24"/>
        </w:rPr>
        <w:t xml:space="preserve"> 20</w:t>
      </w:r>
      <w:r w:rsidR="00A56B92" w:rsidRPr="005E2832">
        <w:rPr>
          <w:rFonts w:cstheme="minorHAnsi"/>
          <w:sz w:val="24"/>
          <w:szCs w:val="24"/>
        </w:rPr>
        <w:t>20</w:t>
      </w:r>
      <w:r w:rsidRPr="005E2832">
        <w:rPr>
          <w:rFonts w:cstheme="minorHAnsi"/>
          <w:sz w:val="24"/>
          <w:szCs w:val="24"/>
        </w:rPr>
        <w:t>.</w:t>
      </w:r>
    </w:p>
    <w:p w14:paraId="6CF55338" w14:textId="77777777" w:rsidR="00104F08" w:rsidRPr="005E2832" w:rsidRDefault="00A97EFE" w:rsidP="00A97EFE">
      <w:pPr>
        <w:ind w:left="4248"/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>Predsjednik Odbora za suradnju s gospodarstvom i regionalnu suradnju HATZ-a</w:t>
      </w:r>
    </w:p>
    <w:p w14:paraId="1A868AA6" w14:textId="5C2507A6" w:rsidR="00104F08" w:rsidRPr="005E2832" w:rsidRDefault="00104F08" w:rsidP="00A97EFE">
      <w:pPr>
        <w:ind w:left="3540" w:firstLine="708"/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 xml:space="preserve">Prof. </w:t>
      </w:r>
      <w:proofErr w:type="spellStart"/>
      <w:r w:rsidR="00BE3D40">
        <w:rPr>
          <w:rFonts w:cstheme="minorHAnsi"/>
          <w:sz w:val="24"/>
          <w:szCs w:val="24"/>
        </w:rPr>
        <w:t>emer</w:t>
      </w:r>
      <w:proofErr w:type="spellEnd"/>
      <w:r w:rsidR="00BE3D40">
        <w:rPr>
          <w:rFonts w:cstheme="minorHAnsi"/>
          <w:sz w:val="24"/>
          <w:szCs w:val="24"/>
        </w:rPr>
        <w:t xml:space="preserve">. </w:t>
      </w:r>
      <w:bookmarkStart w:id="0" w:name="_GoBack"/>
      <w:bookmarkEnd w:id="0"/>
      <w:r w:rsidRPr="005E2832">
        <w:rPr>
          <w:rFonts w:cstheme="minorHAnsi"/>
          <w:sz w:val="24"/>
          <w:szCs w:val="24"/>
        </w:rPr>
        <w:t>dr. sc. Nedjeljko Perić</w:t>
      </w:r>
    </w:p>
    <w:p w14:paraId="3681CD29" w14:textId="2EF09F9C" w:rsidR="00734E7D" w:rsidRDefault="00734E7D" w:rsidP="00734E7D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027E29C" w14:textId="77777777" w:rsidR="00407BF9" w:rsidRPr="005E2832" w:rsidRDefault="00407BF9" w:rsidP="00734E7D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CA862FB" w14:textId="77777777" w:rsidR="00734E7D" w:rsidRPr="005E2832" w:rsidRDefault="00734E7D" w:rsidP="00734E7D">
      <w:pPr>
        <w:rPr>
          <w:rFonts w:cstheme="minorHAnsi"/>
          <w:sz w:val="24"/>
          <w:szCs w:val="24"/>
        </w:rPr>
      </w:pPr>
    </w:p>
    <w:p w14:paraId="52E9FCCB" w14:textId="77777777" w:rsidR="00F40D77" w:rsidRPr="005E2832" w:rsidRDefault="00F40D77" w:rsidP="00080E2D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F40D77" w:rsidRPr="005E2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121F"/>
    <w:multiLevelType w:val="hybridMultilevel"/>
    <w:tmpl w:val="5DC6DE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35A4"/>
    <w:multiLevelType w:val="hybridMultilevel"/>
    <w:tmpl w:val="F47262EC"/>
    <w:lvl w:ilvl="0" w:tplc="0AA0EE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A42A0"/>
    <w:multiLevelType w:val="hybridMultilevel"/>
    <w:tmpl w:val="14901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77725"/>
    <w:multiLevelType w:val="hybridMultilevel"/>
    <w:tmpl w:val="877AC114"/>
    <w:lvl w:ilvl="0" w:tplc="5F48CE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8222E"/>
    <w:multiLevelType w:val="hybridMultilevel"/>
    <w:tmpl w:val="CA2A3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93C97"/>
    <w:multiLevelType w:val="hybridMultilevel"/>
    <w:tmpl w:val="60B8D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E7131"/>
    <w:multiLevelType w:val="hybridMultilevel"/>
    <w:tmpl w:val="D6CAC26E"/>
    <w:lvl w:ilvl="0" w:tplc="695C5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E676D"/>
    <w:multiLevelType w:val="hybridMultilevel"/>
    <w:tmpl w:val="A0288C2E"/>
    <w:lvl w:ilvl="0" w:tplc="7996CEFE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5218B"/>
    <w:multiLevelType w:val="hybridMultilevel"/>
    <w:tmpl w:val="82486D04"/>
    <w:lvl w:ilvl="0" w:tplc="35266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D6EBB"/>
    <w:multiLevelType w:val="hybridMultilevel"/>
    <w:tmpl w:val="78302C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34780"/>
    <w:multiLevelType w:val="hybridMultilevel"/>
    <w:tmpl w:val="28E89648"/>
    <w:lvl w:ilvl="0" w:tplc="389648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02"/>
    <w:rsid w:val="00006D62"/>
    <w:rsid w:val="000115EF"/>
    <w:rsid w:val="00020A91"/>
    <w:rsid w:val="00056D6E"/>
    <w:rsid w:val="00070B26"/>
    <w:rsid w:val="0007736F"/>
    <w:rsid w:val="00080E2D"/>
    <w:rsid w:val="000A4AD1"/>
    <w:rsid w:val="000B7318"/>
    <w:rsid w:val="000C7666"/>
    <w:rsid w:val="00102655"/>
    <w:rsid w:val="00103B25"/>
    <w:rsid w:val="00104F08"/>
    <w:rsid w:val="00134FD9"/>
    <w:rsid w:val="00141932"/>
    <w:rsid w:val="00143AA0"/>
    <w:rsid w:val="0018732F"/>
    <w:rsid w:val="001C1F9D"/>
    <w:rsid w:val="001E33EA"/>
    <w:rsid w:val="001F4D66"/>
    <w:rsid w:val="00242281"/>
    <w:rsid w:val="00253BDA"/>
    <w:rsid w:val="00256EC0"/>
    <w:rsid w:val="002651A7"/>
    <w:rsid w:val="002730EB"/>
    <w:rsid w:val="002862A3"/>
    <w:rsid w:val="002E5BDF"/>
    <w:rsid w:val="00314677"/>
    <w:rsid w:val="003A7BFA"/>
    <w:rsid w:val="003B06CC"/>
    <w:rsid w:val="0040377C"/>
    <w:rsid w:val="00406552"/>
    <w:rsid w:val="00407BF9"/>
    <w:rsid w:val="00422896"/>
    <w:rsid w:val="00427D97"/>
    <w:rsid w:val="00437BF4"/>
    <w:rsid w:val="0044723D"/>
    <w:rsid w:val="00492901"/>
    <w:rsid w:val="004B0EFF"/>
    <w:rsid w:val="004B5446"/>
    <w:rsid w:val="004C52C3"/>
    <w:rsid w:val="004F1753"/>
    <w:rsid w:val="0051267C"/>
    <w:rsid w:val="005342DD"/>
    <w:rsid w:val="00543036"/>
    <w:rsid w:val="00550470"/>
    <w:rsid w:val="005549AD"/>
    <w:rsid w:val="00566A2D"/>
    <w:rsid w:val="00584BD0"/>
    <w:rsid w:val="00586285"/>
    <w:rsid w:val="005C5DEC"/>
    <w:rsid w:val="005E2832"/>
    <w:rsid w:val="005F0F64"/>
    <w:rsid w:val="006245F7"/>
    <w:rsid w:val="0064328D"/>
    <w:rsid w:val="006439D0"/>
    <w:rsid w:val="00664974"/>
    <w:rsid w:val="0067143F"/>
    <w:rsid w:val="00683321"/>
    <w:rsid w:val="0068439A"/>
    <w:rsid w:val="006A7DFB"/>
    <w:rsid w:val="006C15ED"/>
    <w:rsid w:val="006D6661"/>
    <w:rsid w:val="006E1584"/>
    <w:rsid w:val="00734E7D"/>
    <w:rsid w:val="00760D7C"/>
    <w:rsid w:val="007A08E4"/>
    <w:rsid w:val="007B1384"/>
    <w:rsid w:val="007B6D89"/>
    <w:rsid w:val="007E3FE0"/>
    <w:rsid w:val="007E61E1"/>
    <w:rsid w:val="00801566"/>
    <w:rsid w:val="008577A1"/>
    <w:rsid w:val="00870657"/>
    <w:rsid w:val="008826DE"/>
    <w:rsid w:val="00890B42"/>
    <w:rsid w:val="0097623D"/>
    <w:rsid w:val="009A6BAC"/>
    <w:rsid w:val="009C5052"/>
    <w:rsid w:val="009C5ABA"/>
    <w:rsid w:val="009D5CF4"/>
    <w:rsid w:val="009E7C60"/>
    <w:rsid w:val="00A15E91"/>
    <w:rsid w:val="00A359CC"/>
    <w:rsid w:val="00A56B92"/>
    <w:rsid w:val="00A97EFE"/>
    <w:rsid w:val="00AB0E02"/>
    <w:rsid w:val="00AC1889"/>
    <w:rsid w:val="00AC73B6"/>
    <w:rsid w:val="00AD4602"/>
    <w:rsid w:val="00B05D2C"/>
    <w:rsid w:val="00B10A1B"/>
    <w:rsid w:val="00B514B4"/>
    <w:rsid w:val="00B75745"/>
    <w:rsid w:val="00B75E0D"/>
    <w:rsid w:val="00B862B8"/>
    <w:rsid w:val="00BB3941"/>
    <w:rsid w:val="00BC1FCC"/>
    <w:rsid w:val="00BE3D40"/>
    <w:rsid w:val="00BE716F"/>
    <w:rsid w:val="00C15F14"/>
    <w:rsid w:val="00C64DF3"/>
    <w:rsid w:val="00CA00AD"/>
    <w:rsid w:val="00CA3528"/>
    <w:rsid w:val="00CB2310"/>
    <w:rsid w:val="00CB72F2"/>
    <w:rsid w:val="00D23146"/>
    <w:rsid w:val="00D23FB2"/>
    <w:rsid w:val="00D35399"/>
    <w:rsid w:val="00D91A47"/>
    <w:rsid w:val="00D96206"/>
    <w:rsid w:val="00E06BA4"/>
    <w:rsid w:val="00E12F16"/>
    <w:rsid w:val="00E24B9C"/>
    <w:rsid w:val="00E34BBA"/>
    <w:rsid w:val="00E36722"/>
    <w:rsid w:val="00E463BD"/>
    <w:rsid w:val="00E7024A"/>
    <w:rsid w:val="00EB1033"/>
    <w:rsid w:val="00EB4A50"/>
    <w:rsid w:val="00EE44E1"/>
    <w:rsid w:val="00EF6F67"/>
    <w:rsid w:val="00F03F53"/>
    <w:rsid w:val="00F15604"/>
    <w:rsid w:val="00F324C1"/>
    <w:rsid w:val="00F40D77"/>
    <w:rsid w:val="00F53D39"/>
    <w:rsid w:val="00F62456"/>
    <w:rsid w:val="00F803B5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77E5"/>
  <w15:docId w15:val="{73C6D6F6-CB21-4ECE-ABAE-03C70425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60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D77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602"/>
    <w:pPr>
      <w:spacing w:after="0" w:line="240" w:lineRule="auto"/>
      <w:ind w:left="720"/>
    </w:pPr>
    <w:rPr>
      <w:rFonts w:ascii="Calibri" w:hAnsi="Calibri" w:cs="Times New Roman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F40D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F1560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D5CF4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5CF4"/>
    <w:rPr>
      <w:rFonts w:ascii="Calibri" w:hAnsi="Calibri"/>
      <w:sz w:val="22"/>
      <w:szCs w:val="21"/>
    </w:rPr>
  </w:style>
  <w:style w:type="character" w:styleId="Strong">
    <w:name w:val="Strong"/>
    <w:basedOn w:val="DefaultParagraphFont"/>
    <w:uiPriority w:val="22"/>
    <w:qFormat/>
    <w:rsid w:val="00A15E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422896"/>
    <w:rPr>
      <w:rFonts w:asciiTheme="minorHAnsi" w:eastAsiaTheme="minorHAnsi" w:hAnsiTheme="minorHAnsi" w:cstheme="minorBid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channel/UCn5uxWuV0KhnBdiFMiIo1Xg?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A5A6-4887-4C0E-B384-D8274B63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nperic</dc:creator>
  <cp:lastModifiedBy>Nedjeljko</cp:lastModifiedBy>
  <cp:revision>2</cp:revision>
  <dcterms:created xsi:type="dcterms:W3CDTF">2020-12-05T17:25:00Z</dcterms:created>
  <dcterms:modified xsi:type="dcterms:W3CDTF">2020-12-05T17:25:00Z</dcterms:modified>
</cp:coreProperties>
</file>